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  <w:r>
        <w:rPr>
          <w:rtl w:val="0"/>
        </w:rPr>
        <w:t>Philippe Gervaise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Design UX / UI &amp; identit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visuelle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+33 6 80 53 10 29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+33 9 51 73 05 48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https://malvese.com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philippe @ malvese.com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@malvese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3, Avenue du Mar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chal Juin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92100 Boulogne-Billancourt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.0"/>
        <w:bidi w:val="0"/>
      </w:pPr>
      <w:r>
        <w:rPr>
          <w:rtl w:val="0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rience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 3"/>
        <w:bidi w:val="0"/>
      </w:pPr>
      <w:r>
        <w:rPr>
          <w:rtl w:val="0"/>
        </w:rPr>
        <w:t>Malvese - Fondateur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Depuis 2008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Design UX &amp; UI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Conception de sites web et applications mobiles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Identit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visuelle</w:t>
      </w:r>
    </w:p>
    <w:p>
      <w:pPr>
        <w:pStyle w:val="Corps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veloppement front-end, CSS avanc</w:t>
      </w:r>
      <w:r>
        <w:rPr>
          <w:rFonts w:ascii="Helvetica" w:hAnsi="Helvetica" w:hint="default"/>
          <w:rtl w:val="0"/>
          <w:lang w:val="fr-FR"/>
        </w:rPr>
        <w:t>é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Design systems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Le Figaro, Vestiaire Collective, RATP, Vuibert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 3"/>
        <w:bidi w:val="0"/>
      </w:pPr>
      <w:r>
        <w:rPr>
          <w:rtl w:val="0"/>
          <w:lang w:val="en-US"/>
        </w:rPr>
        <w:t>Designer freelance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2002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2008</w:t>
      </w:r>
    </w:p>
    <w:p>
      <w:pPr>
        <w:pStyle w:val="Corps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rtl w:val="0"/>
        </w:rPr>
        <w:t>Design et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alisation de sites web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Animations Flash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Identit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visuelle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Fnac, Rue89, SFR, HP, Psychologies Magazine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 3"/>
        <w:bidi w:val="0"/>
      </w:pPr>
      <w:r>
        <w:rPr>
          <w:rtl w:val="0"/>
        </w:rPr>
        <w:t>Integra - Solutions E-Business et op</w:t>
      </w:r>
      <w:r>
        <w:rPr>
          <w:rtl w:val="0"/>
        </w:rPr>
        <w:t>é</w:t>
      </w:r>
      <w:r>
        <w:rPr>
          <w:rtl w:val="0"/>
        </w:rPr>
        <w:t>ration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1997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2002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de sites complexes</w:t>
      </w:r>
    </w:p>
    <w:p>
      <w:pPr>
        <w:pStyle w:val="Corps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rtl w:val="0"/>
        </w:rPr>
        <w:t>Design et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alisation de sites web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Conception de chartes graphiques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Conseil en ergonomie et exp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rience utilisateur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Formations aux clients (Photoshop et HTML)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E.Leclerc, Ch</w:t>
      </w:r>
      <w:r>
        <w:rPr>
          <w:rFonts w:ascii="Helvetica" w:hAnsi="Helvetica" w:hint="default"/>
          <w:rtl w:val="0"/>
        </w:rPr>
        <w:t>â</w:t>
      </w:r>
      <w:r>
        <w:rPr>
          <w:rFonts w:ascii="Helvetica" w:hAnsi="Helvetica"/>
          <w:rtl w:val="0"/>
          <w:lang w:val="fr-FR"/>
        </w:rPr>
        <w:t>teau de Vaux le Vicomte, Conforama, Champagnes Feuillatte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 3"/>
        <w:bidi w:val="0"/>
      </w:pPr>
      <w:r>
        <w:rPr>
          <w:rtl w:val="0"/>
          <w:lang w:val="en-US"/>
        </w:rPr>
        <w:t>Marque &amp; Design - Packaging &amp; image de marque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1997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Design de packaging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 3"/>
        <w:bidi w:val="0"/>
      </w:pPr>
      <w:r>
        <w:rPr>
          <w:rtl w:val="0"/>
          <w:lang w:val="en-US"/>
        </w:rPr>
        <w:t>WCube - Web agency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1996 &amp; 1997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ation web et Interface de logiciel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Fun Radio, Diagnostica Stago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 3"/>
        <w:bidi w:val="0"/>
      </w:pPr>
      <w:r>
        <w:rPr>
          <w:rtl w:val="0"/>
        </w:rPr>
        <w:t>PM Design - Design Produit &amp; Image de Marque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1995 &amp; 1996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Sagem, Schweppes, Z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fal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.0"/>
        <w:bidi w:val="0"/>
      </w:pPr>
      <w:r>
        <w:rPr>
          <w:rtl w:val="0"/>
          <w:lang w:val="fr-FR"/>
        </w:rPr>
        <w:t>Formation</w:t>
      </w:r>
    </w:p>
    <w:p>
      <w:pPr>
        <w:pStyle w:val="Corps"/>
        <w:bidi w:val="0"/>
      </w:pP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1991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1997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  <w:lang w:val="de-DE"/>
        </w:rPr>
        <w:t>Dipl</w:t>
      </w:r>
      <w:r>
        <w:rPr>
          <w:rStyle w:val="Aucun"/>
          <w:rFonts w:ascii="Helvetica" w:hAnsi="Helvetica" w:hint="default"/>
          <w:b w:val="1"/>
          <w:bCs w:val="1"/>
          <w:rtl w:val="0"/>
        </w:rPr>
        <w:t>ô</w:t>
      </w:r>
      <w:r>
        <w:rPr>
          <w:rStyle w:val="Aucun"/>
          <w:rFonts w:ascii="Helvetica" w:hAnsi="Helvetica"/>
          <w:b w:val="1"/>
          <w:bCs w:val="1"/>
          <w:rtl w:val="0"/>
        </w:rPr>
        <w:t>m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rtl w:val="0"/>
          <w:lang w:val="en-US"/>
        </w:rPr>
        <w:t xml:space="preserve">ESDI - 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it-IT"/>
        </w:rPr>
        <w:t>cole Sup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rieure de Design Industriel </w:t>
      </w:r>
      <w:r>
        <w:rPr>
          <w:rFonts w:ascii="Helvetica" w:hAnsi="Helvetica"/>
          <w:rtl w:val="0"/>
          <w:lang w:val="fr-FR"/>
        </w:rPr>
        <w:t>(Bac + 5 ) Graphisme, Produit, Environnement. 2 ans de sp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cialisation en design Produit.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1991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  <w:lang w:val="it-IT"/>
        </w:rPr>
        <w:t>Baccalaur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en-US"/>
        </w:rPr>
        <w:t xml:space="preserve">at B </w:t>
      </w:r>
      <w:r>
        <w:rPr>
          <w:rFonts w:ascii="Helvetica" w:hAnsi="Helvetica"/>
          <w:rtl w:val="0"/>
          <w:lang w:val="fr-FR"/>
        </w:rPr>
        <w:t xml:space="preserve">- Sciences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conomiques et sociales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.0"/>
        <w:bidi w:val="0"/>
      </w:pPr>
      <w:r>
        <w:rPr>
          <w:rtl w:val="0"/>
          <w:lang w:val="fr-FR"/>
        </w:rPr>
        <w:t>Domaines d</w:t>
      </w:r>
      <w:r>
        <w:rPr>
          <w:rtl w:val="1"/>
        </w:rPr>
        <w:t>’</w:t>
      </w:r>
      <w:r>
        <w:rPr>
          <w:rtl w:val="0"/>
          <w:lang w:val="en-US"/>
        </w:rPr>
        <w:t>expertise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Design d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fr-FR"/>
        </w:rPr>
        <w:t>interfaces, ergonomie, exp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rience utilisateur, pour le web et les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applications mobiles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Design graphique : concept, identit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visuelle, typographie, chartes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graphiques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Outils de design: Figma, Sketch, Invision, Zeplin, Adobe Creative Suite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Technologies &amp; standards du web : HTML, CSS, PHP, Python, Javascript,</w:t>
      </w:r>
    </w:p>
    <w:p>
      <w:pPr>
        <w:pStyle w:val="Corps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rtl w:val="0"/>
        </w:rPr>
        <w:t>Kirby, Drupal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Arts graphiques : croquis, illustration, photographie, th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orie de la couleur</w:t>
      </w:r>
      <w:r>
        <w:rPr>
          <w:rFonts w:ascii="Helvetica" w:hAnsi="Helvetica" w:hint="default"/>
          <w:rtl w:val="0"/>
        </w:rPr>
        <w:t>…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.0"/>
        <w:bidi w:val="0"/>
      </w:pP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 xml:space="preserve">Co-organisateur de multiples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nements Drupal en France (1996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2016)</w:t>
      </w:r>
    </w:p>
    <w:p>
      <w:pPr>
        <w:pStyle w:val="Corps"/>
        <w:numPr>
          <w:ilvl w:val="0"/>
          <w:numId w:val="2"/>
        </w:numPr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Co-organisateur de la conf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en-US"/>
        </w:rPr>
        <w:t xml:space="preserve">rence internationale Frontend United de 2011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</w:rPr>
        <w:t>2015.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Titre.0"/>
        <w:bidi w:val="0"/>
      </w:pPr>
      <w:r>
        <w:rPr>
          <w:rtl w:val="0"/>
        </w:rPr>
        <w:t>Divers</w:t>
      </w:r>
    </w:p>
    <w:p>
      <w:pPr>
        <w:pStyle w:val="Corps"/>
        <w:bidi w:val="0"/>
      </w:pP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Anglais parl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, lu,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crit couramment</w:t>
      </w:r>
    </w:p>
    <w:p>
      <w:pPr>
        <w:pStyle w:val="Corps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Notions d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fr-FR"/>
        </w:rPr>
        <w:t>Allemand</w:t>
      </w:r>
    </w:p>
    <w:p>
      <w:pPr>
        <w:pStyle w:val="Corps"/>
      </w:pP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le 1er juin 1973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3">
    <w:name w:val="Titre 3"/>
    <w:next w:val="Corps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